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A3797">
        <w:rPr>
          <w:rFonts w:ascii="Times New Roman" w:hAnsi="Times New Roman" w:cs="Times New Roman"/>
          <w:kern w:val="28"/>
          <w:sz w:val="28"/>
          <w:szCs w:val="28"/>
        </w:rPr>
        <w:t>February 25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13136D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Call to order - P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ledge of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A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>llegiance</w:t>
      </w:r>
    </w:p>
    <w:p w:rsidR="00AD4CC0" w:rsidRPr="0013136D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or correct minutes of last </w:t>
      </w:r>
      <w:r w:rsidR="00E10630" w:rsidRPr="0013136D">
        <w:rPr>
          <w:rFonts w:ascii="Times New Roman" w:hAnsi="Times New Roman" w:cs="Times New Roman"/>
          <w:kern w:val="28"/>
          <w:sz w:val="26"/>
          <w:szCs w:val="26"/>
        </w:rPr>
        <w:t xml:space="preserve">council 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>meeting</w:t>
      </w:r>
    </w:p>
    <w:p w:rsidR="0085707F" w:rsidRPr="0013136D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D4422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Accept public comment</w:t>
      </w:r>
      <w:r w:rsidR="003F125D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on items not on agenda</w:t>
      </w:r>
    </w:p>
    <w:p w:rsidR="003140E2" w:rsidRPr="0013136D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1E57E2" w:rsidRPr="0013136D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Unfinished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1E52C1" w:rsidRPr="0013136D">
        <w:rPr>
          <w:rFonts w:ascii="Times New Roman" w:hAnsi="Times New Roman" w:cs="Times New Roman"/>
          <w:kern w:val="28"/>
          <w:sz w:val="26"/>
          <w:szCs w:val="26"/>
        </w:rPr>
        <w:t>B</w:t>
      </w:r>
      <w:r w:rsidR="005D34B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usiness </w:t>
      </w:r>
    </w:p>
    <w:p w:rsidR="00750932" w:rsidRPr="0013136D" w:rsidRDefault="007509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proofErr w:type="spellStart"/>
      <w:r w:rsidRPr="0013136D">
        <w:rPr>
          <w:rFonts w:ascii="Times New Roman" w:hAnsi="Times New Roman" w:cs="Times New Roman"/>
          <w:kern w:val="28"/>
          <w:sz w:val="26"/>
          <w:szCs w:val="26"/>
        </w:rPr>
        <w:t>Biegel’s</w:t>
      </w:r>
      <w:proofErr w:type="spellEnd"/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Bar–Steve Olson–Ownership transfer to allow for Brownfields funds use</w:t>
      </w:r>
    </w:p>
    <w:p w:rsidR="00D67A32" w:rsidRPr="00CC2087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 w:rsidRPr="00CC2087">
        <w:rPr>
          <w:rFonts w:ascii="Times New Roman" w:hAnsi="Times New Roman" w:cs="Times New Roman"/>
          <w:kern w:val="28"/>
          <w:sz w:val="26"/>
          <w:szCs w:val="26"/>
        </w:rPr>
        <w:t>All</w:t>
      </w:r>
      <w:r w:rsidR="002D1A8E" w:rsidRPr="00CC2087">
        <w:rPr>
          <w:rFonts w:ascii="Times New Roman" w:hAnsi="Times New Roman" w:cs="Times New Roman"/>
          <w:kern w:val="28"/>
          <w:sz w:val="26"/>
          <w:szCs w:val="26"/>
        </w:rPr>
        <w:t>e</w:t>
      </w:r>
      <w:r w:rsidRPr="00CC2087">
        <w:rPr>
          <w:rFonts w:ascii="Times New Roman" w:hAnsi="Times New Roman" w:cs="Times New Roman"/>
          <w:kern w:val="28"/>
          <w:sz w:val="26"/>
          <w:szCs w:val="26"/>
        </w:rPr>
        <w:t>y Closure for Easement exchange-Bryan Tomlinson</w:t>
      </w:r>
      <w:r w:rsidR="002D1A8E" w:rsidRPr="00CC2087">
        <w:rPr>
          <w:rFonts w:ascii="Times New Roman" w:hAnsi="Times New Roman" w:cs="Times New Roman"/>
          <w:kern w:val="28"/>
          <w:sz w:val="26"/>
          <w:szCs w:val="26"/>
        </w:rPr>
        <w:t>/</w:t>
      </w:r>
      <w:r w:rsidR="00CC2087">
        <w:rPr>
          <w:rFonts w:ascii="Times New Roman" w:hAnsi="Times New Roman" w:cs="Times New Roman"/>
          <w:kern w:val="28"/>
          <w:sz w:val="26"/>
          <w:szCs w:val="26"/>
        </w:rPr>
        <w:t>Ken Berg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Committee reports</w:t>
      </w:r>
    </w:p>
    <w:p w:rsidR="00492508" w:rsidRPr="0013136D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Library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B72BDE">
        <w:rPr>
          <w:rFonts w:ascii="Times New Roman" w:hAnsi="Times New Roman" w:cs="Times New Roman"/>
          <w:kern w:val="28"/>
          <w:sz w:val="26"/>
          <w:szCs w:val="26"/>
        </w:rPr>
        <w:tab/>
      </w:r>
      <w:r w:rsidR="00492508" w:rsidRPr="0013136D">
        <w:rPr>
          <w:rFonts w:ascii="Times New Roman" w:hAnsi="Times New Roman" w:cs="Times New Roman"/>
          <w:kern w:val="28"/>
          <w:sz w:val="26"/>
          <w:szCs w:val="26"/>
        </w:rPr>
        <w:t>Ordinance Committee</w:t>
      </w:r>
    </w:p>
    <w:p w:rsidR="00680724" w:rsidRPr="0013136D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Pool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Tree Board</w:t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E32D1A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2C309D" w:rsidRPr="0013136D">
        <w:rPr>
          <w:rFonts w:ascii="Times New Roman" w:hAnsi="Times New Roman" w:cs="Times New Roman"/>
          <w:kern w:val="28"/>
          <w:sz w:val="26"/>
          <w:szCs w:val="26"/>
        </w:rPr>
        <w:tab/>
      </w:r>
      <w:r w:rsidR="00680724" w:rsidRPr="0013136D">
        <w:rPr>
          <w:rFonts w:ascii="Times New Roman" w:hAnsi="Times New Roman" w:cs="Times New Roman"/>
          <w:kern w:val="28"/>
          <w:sz w:val="26"/>
          <w:szCs w:val="26"/>
        </w:rPr>
        <w:t>Wetlands Rail Trail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040D3" w:rsidRPr="0013136D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New Business</w:t>
      </w:r>
    </w:p>
    <w:p w:rsidR="00055B3A" w:rsidRDefault="004A160F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Amended </w:t>
      </w:r>
      <w:r w:rsidR="00055B3A">
        <w:rPr>
          <w:rFonts w:ascii="Times New Roman" w:hAnsi="Times New Roman" w:cs="Times New Roman"/>
          <w:kern w:val="28"/>
          <w:sz w:val="26"/>
          <w:szCs w:val="26"/>
        </w:rPr>
        <w:t>ASP Contract for pool skimmer repairs</w:t>
      </w:r>
    </w:p>
    <w:p w:rsidR="00537F91" w:rsidRDefault="004A160F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 xml:space="preserve">Resolution 2020-02 </w:t>
      </w:r>
      <w:r w:rsidR="00537F91">
        <w:rPr>
          <w:rFonts w:ascii="Times New Roman" w:hAnsi="Times New Roman" w:cs="Times New Roman"/>
          <w:kern w:val="28"/>
          <w:sz w:val="26"/>
          <w:szCs w:val="26"/>
        </w:rPr>
        <w:t xml:space="preserve">Preservation Grant </w:t>
      </w:r>
      <w:r w:rsidR="00F8448B">
        <w:rPr>
          <w:rFonts w:ascii="Times New Roman" w:hAnsi="Times New Roman" w:cs="Times New Roman"/>
          <w:kern w:val="28"/>
          <w:sz w:val="26"/>
          <w:szCs w:val="26"/>
        </w:rPr>
        <w:t>(</w:t>
      </w:r>
      <w:proofErr w:type="spellStart"/>
      <w:r w:rsidR="00F8448B">
        <w:rPr>
          <w:rFonts w:ascii="Times New Roman" w:hAnsi="Times New Roman" w:cs="Times New Roman"/>
          <w:kern w:val="28"/>
          <w:sz w:val="26"/>
          <w:szCs w:val="26"/>
        </w:rPr>
        <w:t>MHPG</w:t>
      </w:r>
      <w:proofErr w:type="spellEnd"/>
      <w:r w:rsidR="00F8448B">
        <w:rPr>
          <w:rFonts w:ascii="Times New Roman" w:hAnsi="Times New Roman" w:cs="Times New Roman"/>
          <w:kern w:val="28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kern w:val="28"/>
          <w:sz w:val="26"/>
          <w:szCs w:val="26"/>
        </w:rPr>
        <w:t>MEPA</w:t>
      </w:r>
      <w:proofErr w:type="spellEnd"/>
      <w:r>
        <w:rPr>
          <w:rFonts w:ascii="Times New Roman" w:hAnsi="Times New Roman" w:cs="Times New Roman"/>
          <w:kern w:val="28"/>
          <w:sz w:val="26"/>
          <w:szCs w:val="26"/>
        </w:rPr>
        <w:t xml:space="preserve"> Exempt Status</w:t>
      </w:r>
    </w:p>
    <w:p w:rsidR="007F7538" w:rsidRDefault="007F7538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Resolution 2020-03 Changing Signatories on City Bank Accounts</w:t>
      </w:r>
    </w:p>
    <w:p w:rsidR="00765872" w:rsidRDefault="00765872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Grant Applications to Callant Family Foundation and Charles M. Bair Foundation</w:t>
      </w:r>
      <w:bookmarkStart w:id="0" w:name="_GoBack"/>
      <w:bookmarkEnd w:id="0"/>
    </w:p>
    <w:p w:rsidR="004A160F" w:rsidRDefault="004A160F" w:rsidP="00231604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“Tucker Town Sewer District” discussion</w:t>
      </w:r>
    </w:p>
    <w:p w:rsidR="004A160F" w:rsidRDefault="004A160F" w:rsidP="004A160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Sewer/Wastewater Utility Rates</w:t>
      </w:r>
    </w:p>
    <w:p w:rsidR="004A160F" w:rsidRDefault="004A160F" w:rsidP="004A160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Users listed as within that district</w:t>
      </w:r>
    </w:p>
    <w:p w:rsidR="004A160F" w:rsidRPr="004A160F" w:rsidRDefault="004A160F" w:rsidP="004A160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Defunct Sewer District being maintained by city</w:t>
      </w:r>
    </w:p>
    <w:p w:rsidR="004A160F" w:rsidRDefault="004A160F" w:rsidP="004A160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Potential requirement to be annexed to receive city services</w:t>
      </w:r>
    </w:p>
    <w:p w:rsidR="004A160F" w:rsidRDefault="004A160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811553" w:rsidRPr="0013136D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Public Works Director</w:t>
      </w:r>
      <w:r w:rsidR="00091F15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F7538" w:rsidRPr="0013136D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Report of Mayor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755604" w:rsidRPr="0013136D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Items for next meeting</w:t>
      </w:r>
      <w:r w:rsidR="002B14F8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(</w:t>
      </w:r>
      <w:r w:rsidR="004A160F">
        <w:rPr>
          <w:rFonts w:ascii="Times New Roman" w:hAnsi="Times New Roman" w:cs="Times New Roman"/>
          <w:kern w:val="28"/>
          <w:sz w:val="26"/>
          <w:szCs w:val="26"/>
        </w:rPr>
        <w:t>March 10</w:t>
      </w:r>
      <w:r w:rsidR="00C0796F" w:rsidRPr="0013136D">
        <w:rPr>
          <w:rFonts w:ascii="Times New Roman" w:hAnsi="Times New Roman" w:cs="Times New Roman"/>
          <w:kern w:val="28"/>
          <w:sz w:val="26"/>
          <w:szCs w:val="26"/>
        </w:rPr>
        <w:t>,</w:t>
      </w:r>
      <w:r w:rsidR="00E722C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D1A8E" w:rsidRPr="0013136D">
        <w:rPr>
          <w:rFonts w:ascii="Times New Roman" w:hAnsi="Times New Roman" w:cs="Times New Roman"/>
          <w:kern w:val="28"/>
          <w:sz w:val="26"/>
          <w:szCs w:val="26"/>
        </w:rPr>
        <w:t>20</w:t>
      </w:r>
      <w:r w:rsidR="00C44B40" w:rsidRPr="0013136D">
        <w:rPr>
          <w:rFonts w:ascii="Times New Roman" w:hAnsi="Times New Roman" w:cs="Times New Roman"/>
          <w:kern w:val="28"/>
          <w:sz w:val="26"/>
          <w:szCs w:val="26"/>
        </w:rPr>
        <w:t>)</w:t>
      </w:r>
      <w:r w:rsidR="00277212" w:rsidRPr="0013136D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2D1A8E" w:rsidRPr="0013136D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Approve claims from </w:t>
      </w:r>
      <w:r w:rsidR="004A160F">
        <w:rPr>
          <w:rFonts w:ascii="Times New Roman" w:hAnsi="Times New Roman" w:cs="Times New Roman"/>
          <w:kern w:val="28"/>
          <w:sz w:val="26"/>
          <w:szCs w:val="26"/>
        </w:rPr>
        <w:t>February 8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,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20</w:t>
      </w:r>
      <w:r w:rsidR="00231604">
        <w:rPr>
          <w:rFonts w:ascii="Times New Roman" w:hAnsi="Times New Roman" w:cs="Times New Roman"/>
          <w:kern w:val="28"/>
          <w:sz w:val="26"/>
          <w:szCs w:val="26"/>
        </w:rPr>
        <w:t>20</w:t>
      </w:r>
      <w:r w:rsidRPr="0013136D">
        <w:rPr>
          <w:rFonts w:ascii="Times New Roman" w:hAnsi="Times New Roman" w:cs="Times New Roman"/>
          <w:kern w:val="28"/>
          <w:sz w:val="26"/>
          <w:szCs w:val="26"/>
        </w:rPr>
        <w:t xml:space="preserve"> through </w:t>
      </w:r>
      <w:r w:rsidR="00CC2087">
        <w:rPr>
          <w:rFonts w:ascii="Times New Roman" w:hAnsi="Times New Roman" w:cs="Times New Roman"/>
          <w:kern w:val="28"/>
          <w:sz w:val="26"/>
          <w:szCs w:val="26"/>
        </w:rPr>
        <w:t xml:space="preserve">February </w:t>
      </w:r>
      <w:r w:rsidR="004A160F">
        <w:rPr>
          <w:rFonts w:ascii="Times New Roman" w:hAnsi="Times New Roman" w:cs="Times New Roman"/>
          <w:kern w:val="28"/>
          <w:sz w:val="26"/>
          <w:szCs w:val="26"/>
        </w:rPr>
        <w:t>21</w:t>
      </w:r>
      <w:r w:rsidR="008B4C20">
        <w:rPr>
          <w:rFonts w:ascii="Times New Roman" w:hAnsi="Times New Roman" w:cs="Times New Roman"/>
          <w:kern w:val="28"/>
          <w:sz w:val="26"/>
          <w:szCs w:val="26"/>
        </w:rPr>
        <w:t>, 2020</w:t>
      </w:r>
    </w:p>
    <w:p w:rsidR="00091F15" w:rsidRPr="0013136D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D47FAD" w:rsidRPr="0013136D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  <w:r w:rsidRPr="0013136D">
        <w:rPr>
          <w:rFonts w:ascii="Times New Roman" w:hAnsi="Times New Roman" w:cs="Times New Roman"/>
          <w:kern w:val="28"/>
          <w:sz w:val="26"/>
          <w:szCs w:val="26"/>
        </w:rPr>
        <w:t>Adjourn</w:t>
      </w:r>
    </w:p>
    <w:sectPr w:rsidR="00D47FAD" w:rsidRPr="0013136D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A6BF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2020-02-21T15:06:00Z</cp:lastPrinted>
  <dcterms:created xsi:type="dcterms:W3CDTF">2020-02-14T16:16:00Z</dcterms:created>
  <dcterms:modified xsi:type="dcterms:W3CDTF">2020-02-21T16:07:00Z</dcterms:modified>
</cp:coreProperties>
</file>