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66409">
        <w:rPr>
          <w:rFonts w:ascii="Times New Roman" w:hAnsi="Times New Roman" w:cs="Times New Roman"/>
          <w:kern w:val="28"/>
          <w:sz w:val="28"/>
          <w:szCs w:val="28"/>
        </w:rPr>
        <w:t>May 14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75E6B" w:rsidRDefault="00475E6B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266409" w:rsidRDefault="00266409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Livestock Ordinance (Current Municipal Code: Chapter 8.04)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E201E" w:rsidRPr="006E201E" w:rsidRDefault="006E201E" w:rsidP="0048406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E201E">
        <w:rPr>
          <w:rFonts w:ascii="Times New Roman" w:hAnsi="Times New Roman" w:cs="Times New Roman"/>
          <w:kern w:val="28"/>
          <w:sz w:val="28"/>
          <w:szCs w:val="28"/>
        </w:rPr>
        <w:t>Chapter 7 pertaining to Sewer Regulations</w:t>
      </w:r>
    </w:p>
    <w:p w:rsidR="006E201E" w:rsidRPr="006E201E" w:rsidRDefault="006E201E" w:rsidP="0048406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E201E">
        <w:rPr>
          <w:rFonts w:ascii="Times New Roman" w:hAnsi="Times New Roman" w:cs="Times New Roman"/>
          <w:kern w:val="28"/>
          <w:sz w:val="28"/>
          <w:szCs w:val="28"/>
        </w:rPr>
        <w:t>7.04 Sewerage System Regulations</w:t>
      </w:r>
    </w:p>
    <w:p w:rsidR="006E201E" w:rsidRPr="006E201E" w:rsidRDefault="006E201E" w:rsidP="0048406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E201E">
        <w:rPr>
          <w:rFonts w:ascii="Times New Roman" w:hAnsi="Times New Roman" w:cs="Times New Roman"/>
          <w:kern w:val="28"/>
          <w:sz w:val="28"/>
          <w:szCs w:val="28"/>
        </w:rPr>
        <w:t>7.16 Sewer connections-Penalties</w:t>
      </w:r>
    </w:p>
    <w:p w:rsidR="006E201E" w:rsidRPr="006E201E" w:rsidRDefault="006E201E" w:rsidP="0048406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E201E">
        <w:rPr>
          <w:rFonts w:ascii="Times New Roman" w:hAnsi="Times New Roman" w:cs="Times New Roman"/>
          <w:kern w:val="28"/>
          <w:sz w:val="28"/>
          <w:szCs w:val="28"/>
        </w:rPr>
        <w:t xml:space="preserve">supplemental information – </w:t>
      </w:r>
      <w:r w:rsidR="00484061">
        <w:rPr>
          <w:rFonts w:ascii="Times New Roman" w:hAnsi="Times New Roman" w:cs="Times New Roman"/>
          <w:kern w:val="28"/>
          <w:sz w:val="28"/>
          <w:szCs w:val="28"/>
        </w:rPr>
        <w:t xml:space="preserve">Resolution 2016-16 </w:t>
      </w:r>
      <w:r w:rsidRPr="006E201E">
        <w:rPr>
          <w:rFonts w:ascii="Times New Roman" w:hAnsi="Times New Roman" w:cs="Times New Roman"/>
          <w:kern w:val="28"/>
          <w:sz w:val="28"/>
          <w:szCs w:val="28"/>
        </w:rPr>
        <w:t>most current sewer rate resolution</w:t>
      </w:r>
    </w:p>
    <w:p w:rsidR="00334734" w:rsidRPr="00266409" w:rsidRDefault="00334734" w:rsidP="002664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266409">
        <w:rPr>
          <w:rFonts w:ascii="Times New Roman" w:hAnsi="Times New Roman" w:cs="Times New Roman"/>
          <w:kern w:val="28"/>
          <w:sz w:val="28"/>
          <w:szCs w:val="28"/>
        </w:rPr>
        <w:t>June 11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484061" w:rsidRDefault="0048406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2</w:t>
      </w:r>
      <w:r w:rsidRPr="0048406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of Ordinance 2-2019 regarding Snow and Ice Removal Chapter 9.16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2018-10-19T16:14:00Z</cp:lastPrinted>
  <dcterms:created xsi:type="dcterms:W3CDTF">2019-05-03T15:44:00Z</dcterms:created>
  <dcterms:modified xsi:type="dcterms:W3CDTF">2019-05-03T16:11:00Z</dcterms:modified>
</cp:coreProperties>
</file>